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bookmarkStart w:id="0" w:name="_GoBack"/>
      <w:r w:rsidRPr="0028089A">
        <w:rPr>
          <w:rFonts w:ascii="Times New Roman" w:eastAsia="Times New Roman" w:hAnsi="Times New Roman" w:cs="Times New Roman"/>
          <w:lang w:eastAsia="hr-HR"/>
        </w:rPr>
        <w:t>OSNOVNA ŠKOLA TINA UJEVIĆA</w:t>
      </w:r>
      <w:r w:rsidRPr="0028089A">
        <w:rPr>
          <w:rFonts w:ascii="Times New Roman" w:eastAsia="Times New Roman" w:hAnsi="Times New Roman" w:cs="Times New Roman"/>
          <w:lang w:eastAsia="hr-HR"/>
        </w:rPr>
        <w:br/>
        <w:t>ZAGREB, KOTURAŠKA 75</w:t>
      </w:r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KLASA: 112-02/2</w:t>
      </w:r>
      <w:r w:rsidR="005C214F" w:rsidRPr="0028089A">
        <w:rPr>
          <w:rFonts w:ascii="Times New Roman" w:eastAsia="Times New Roman" w:hAnsi="Times New Roman" w:cs="Times New Roman"/>
          <w:lang w:eastAsia="hr-HR"/>
        </w:rPr>
        <w:t>5</w:t>
      </w:r>
      <w:r w:rsidRPr="0028089A">
        <w:rPr>
          <w:rFonts w:ascii="Times New Roman" w:eastAsia="Times New Roman" w:hAnsi="Times New Roman" w:cs="Times New Roman"/>
          <w:lang w:eastAsia="hr-HR"/>
        </w:rPr>
        <w:t>-01/1</w:t>
      </w:r>
      <w:r w:rsidR="005C214F" w:rsidRPr="0028089A">
        <w:rPr>
          <w:rFonts w:ascii="Times New Roman" w:eastAsia="Times New Roman" w:hAnsi="Times New Roman" w:cs="Times New Roman"/>
          <w:lang w:eastAsia="hr-HR"/>
        </w:rPr>
        <w:t>2</w:t>
      </w:r>
      <w:r w:rsidRPr="0028089A">
        <w:rPr>
          <w:rFonts w:ascii="Times New Roman" w:eastAsia="Times New Roman" w:hAnsi="Times New Roman" w:cs="Times New Roman"/>
          <w:lang w:eastAsia="hr-HR"/>
        </w:rPr>
        <w:br/>
        <w:t>URBROJ: 251-203-2</w:t>
      </w:r>
      <w:r w:rsidR="005C214F" w:rsidRPr="0028089A">
        <w:rPr>
          <w:rFonts w:ascii="Times New Roman" w:eastAsia="Times New Roman" w:hAnsi="Times New Roman" w:cs="Times New Roman"/>
          <w:lang w:eastAsia="hr-HR"/>
        </w:rPr>
        <w:t>5</w:t>
      </w:r>
      <w:r w:rsidRPr="0028089A">
        <w:rPr>
          <w:rFonts w:ascii="Times New Roman" w:eastAsia="Times New Roman" w:hAnsi="Times New Roman" w:cs="Times New Roman"/>
          <w:lang w:eastAsia="hr-HR"/>
        </w:rPr>
        <w:t>-01</w:t>
      </w:r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 xml:space="preserve">Zagreb, </w:t>
      </w:r>
      <w:r w:rsidR="005C214F" w:rsidRPr="0028089A">
        <w:rPr>
          <w:rFonts w:ascii="Times New Roman" w:eastAsia="Times New Roman" w:hAnsi="Times New Roman" w:cs="Times New Roman"/>
          <w:lang w:eastAsia="hr-HR"/>
        </w:rPr>
        <w:t>14</w:t>
      </w:r>
      <w:r w:rsidRPr="0028089A">
        <w:rPr>
          <w:rFonts w:ascii="Times New Roman" w:eastAsia="Times New Roman" w:hAnsi="Times New Roman" w:cs="Times New Roman"/>
          <w:lang w:eastAsia="hr-HR"/>
        </w:rPr>
        <w:t>.</w:t>
      </w:r>
      <w:r w:rsidR="005C214F" w:rsidRPr="0028089A">
        <w:rPr>
          <w:rFonts w:ascii="Times New Roman" w:eastAsia="Times New Roman" w:hAnsi="Times New Roman" w:cs="Times New Roman"/>
          <w:lang w:eastAsia="hr-HR"/>
        </w:rPr>
        <w:t>10</w:t>
      </w:r>
      <w:r w:rsidRPr="0028089A">
        <w:rPr>
          <w:rFonts w:ascii="Times New Roman" w:eastAsia="Times New Roman" w:hAnsi="Times New Roman" w:cs="Times New Roman"/>
          <w:lang w:eastAsia="hr-HR"/>
        </w:rPr>
        <w:t>.202</w:t>
      </w:r>
      <w:r w:rsidR="005C214F" w:rsidRPr="0028089A">
        <w:rPr>
          <w:rFonts w:ascii="Times New Roman" w:eastAsia="Times New Roman" w:hAnsi="Times New Roman" w:cs="Times New Roman"/>
          <w:lang w:eastAsia="hr-HR"/>
        </w:rPr>
        <w:t>5</w:t>
      </w:r>
      <w:r w:rsidRPr="0028089A">
        <w:rPr>
          <w:rFonts w:ascii="Times New Roman" w:eastAsia="Times New Roman" w:hAnsi="Times New Roman" w:cs="Times New Roman"/>
          <w:lang w:eastAsia="hr-HR"/>
        </w:rPr>
        <w:t>.</w:t>
      </w:r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Na temelju članka 107. Zakona o odgoju i obrazovanju u osnovnoj i srednjoj školi („Narodne novine“ broj 87/08., 86/09., 92/10., 105/10.-ispr, 90/11.,5/12., 16/12., 86/12., 94/13., 136/14.-RUSRH, </w:t>
      </w:r>
      <w:r w:rsidRPr="0028089A">
        <w:rPr>
          <w:rFonts w:ascii="Times New Roman" w:eastAsia="Times New Roman" w:hAnsi="Times New Roman" w:cs="Times New Roman"/>
          <w:b/>
          <w:bCs/>
          <w:lang w:eastAsia="hr-HR"/>
        </w:rPr>
        <w:t>152/14., </w:t>
      </w:r>
      <w:r w:rsidRPr="0028089A">
        <w:rPr>
          <w:rFonts w:ascii="Times New Roman" w:eastAsia="Times New Roman" w:hAnsi="Times New Roman" w:cs="Times New Roman"/>
          <w:lang w:eastAsia="hr-HR"/>
        </w:rPr>
        <w:t>7/17., 68/18. i 98/19., </w:t>
      </w:r>
      <w:hyperlink r:id="rId5" w:history="1">
        <w:r w:rsidRPr="0028089A">
          <w:rPr>
            <w:rFonts w:ascii="Times New Roman" w:eastAsia="Times New Roman" w:hAnsi="Times New Roman" w:cs="Times New Roman"/>
            <w:lang w:eastAsia="hr-HR"/>
          </w:rPr>
          <w:t>64/20</w:t>
        </w:r>
      </w:hyperlink>
      <w:r w:rsidRPr="0028089A">
        <w:rPr>
          <w:rFonts w:ascii="Times New Roman" w:eastAsia="Times New Roman" w:hAnsi="Times New Roman" w:cs="Times New Roman"/>
          <w:lang w:eastAsia="hr-HR"/>
        </w:rPr>
        <w:t>., 151/22., 156/23.) članka 13. Pravilnika o radu te članaka 6. i 7. Pravilnika o postupku kojim se svim kandidatima osigurava jednaka dostupnost javnim službama pod jednakim uvjetima, vrednovanje kandidata prijavljenih na natječaj, odnosno kandidata koje je uputio Gradski ured, kao i odredbe vezane uz sastav posebnog povjerenstva koje sudjeluje u procjeni kandidata, a na koji suglasnost daje Gradski ured ( u daljnjem tekstu : Pravilnik ) Osnovne škole Tina Ujevića,</w:t>
      </w:r>
      <w:r w:rsidRPr="0028089A">
        <w:rPr>
          <w:rFonts w:ascii="Times New Roman" w:eastAsia="Times New Roman" w:hAnsi="Times New Roman" w:cs="Times New Roman"/>
          <w:i/>
          <w:iCs/>
          <w:lang w:eastAsia="hr-HR"/>
        </w:rPr>
        <w:t>  </w:t>
      </w:r>
      <w:r w:rsidRPr="0028089A">
        <w:rPr>
          <w:rFonts w:ascii="Times New Roman" w:eastAsia="Times New Roman" w:hAnsi="Times New Roman" w:cs="Times New Roman"/>
          <w:lang w:eastAsia="hr-HR"/>
        </w:rPr>
        <w:t>ravnateljica OŠ Tina Ujevića objavljuje:</w:t>
      </w:r>
    </w:p>
    <w:p w:rsidR="00862547" w:rsidRPr="0028089A" w:rsidRDefault="00862547" w:rsidP="00862547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  <w:r w:rsidRPr="0028089A">
        <w:rPr>
          <w:rFonts w:ascii="Times New Roman" w:eastAsia="Times New Roman" w:hAnsi="Times New Roman" w:cs="Times New Roman"/>
          <w:b/>
          <w:bCs/>
          <w:lang w:eastAsia="hr-HR"/>
        </w:rPr>
        <w:br/>
        <w:t>za zasnivanje radnog odnosa</w:t>
      </w:r>
    </w:p>
    <w:p w:rsidR="00862547" w:rsidRPr="0028089A" w:rsidRDefault="00862547" w:rsidP="008625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28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Za radno mjesto:</w:t>
      </w:r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b/>
          <w:bCs/>
          <w:lang w:eastAsia="hr-HR"/>
        </w:rPr>
        <w:t>Tajnik/</w:t>
      </w:r>
      <w:proofErr w:type="spellStart"/>
      <w:r w:rsidRPr="0028089A">
        <w:rPr>
          <w:rFonts w:ascii="Times New Roman" w:eastAsia="Times New Roman" w:hAnsi="Times New Roman" w:cs="Times New Roman"/>
          <w:b/>
          <w:bCs/>
          <w:lang w:eastAsia="hr-HR"/>
        </w:rPr>
        <w:t>ica</w:t>
      </w:r>
      <w:proofErr w:type="spellEnd"/>
      <w:r w:rsidRPr="0028089A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="0028089A" w:rsidRPr="0028089A">
        <w:rPr>
          <w:rFonts w:ascii="Times New Roman" w:eastAsia="Times New Roman" w:hAnsi="Times New Roman" w:cs="Times New Roman"/>
          <w:b/>
          <w:bCs/>
          <w:lang w:eastAsia="hr-HR"/>
        </w:rPr>
        <w:t xml:space="preserve"> školske ustanove 1. </w:t>
      </w:r>
      <w:r w:rsidRPr="0028089A">
        <w:rPr>
          <w:rFonts w:ascii="Times New Roman" w:eastAsia="Times New Roman" w:hAnsi="Times New Roman" w:cs="Times New Roman"/>
          <w:lang w:eastAsia="hr-HR"/>
        </w:rPr>
        <w:t>– 1 izvršitelj  na neodređeno radno vrijeme, 40 sati ukupnog tjednog radnog vremena,</w:t>
      </w:r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Na natječaj se mogu javiti muške i ženske osobe u skladu sa Zakonom o ravnopravnosti spolova (Narodne novine 82/08. i 69/17.)</w:t>
      </w:r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Uvjeti:</w:t>
      </w:r>
      <w:r w:rsidRPr="0028089A">
        <w:rPr>
          <w:rFonts w:ascii="Times New Roman" w:eastAsia="Times New Roman" w:hAnsi="Times New Roman" w:cs="Times New Roman"/>
          <w:lang w:eastAsia="hr-HR"/>
        </w:rPr>
        <w:br/>
        <w:t>Uvjeti za radno mjesto propisani Zakonom o odgoju i obrazovanju u osnovnoj i srednjoj školi (NN.br. 87/08, 86/09., 92/10., 105/10., 90/11., 5/12., 16/12., 86/12., 126/12., 94/13.,152/14., 7/17., 68/18., 98/19., 64/20., 151/22.,156/23.), Pravilnikom o radu Osnovne Škole Tina Ujevića (KLASA: 011-03/23-02/2 URBROJ: 251-203-23-01).</w:t>
      </w:r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U prijavi na natječaj navodi se adresa odnosno e-mail adresa na koju će se dostaviti obavijest o datumu i vremenu procjene odnosno testiranja.</w:t>
      </w:r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Uz vlastoručno potpisanu prijavu na natječaj potrebno je priložiti:</w:t>
      </w:r>
    </w:p>
    <w:p w:rsidR="00862547" w:rsidRPr="0028089A" w:rsidRDefault="00862547" w:rsidP="008625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28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životopis</w:t>
      </w:r>
    </w:p>
    <w:p w:rsidR="00862547" w:rsidRPr="0028089A" w:rsidRDefault="00862547" w:rsidP="008625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28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diplomu odnosno dokaz o stečenoj stručnoj spremi</w:t>
      </w:r>
    </w:p>
    <w:p w:rsidR="00862547" w:rsidRPr="0028089A" w:rsidRDefault="00862547" w:rsidP="008625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28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dokaz o državljanstvu</w:t>
      </w:r>
    </w:p>
    <w:p w:rsidR="00862547" w:rsidRPr="0028089A" w:rsidRDefault="00862547" w:rsidP="008625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28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uvjerenje da nije pod istragom i da se protiv kandidata/kinje ne vodi kazneni postupak glede zapreka za zasnivanje radnog odnosa iz članka 106. Zakona o odgoju i obrazovanju u osnovnoj i srednjoj školi ne starije od dana raspisivanja natječaja</w:t>
      </w:r>
    </w:p>
    <w:p w:rsidR="00862547" w:rsidRPr="0028089A" w:rsidRDefault="00862547" w:rsidP="008625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28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elektronički zapis ili potvrdu o podacima evidentiranim u matičnoj evidenciji Hrvatskog zavoda za mirovinsko osiguranje ne starije od dana raspisivanja natječaja</w:t>
      </w:r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Navedene isprave odnosno prilozi dostavljaju se u neovjerenoj preslici.</w:t>
      </w:r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lastRenderedPageBreak/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120/16., 57/22.)</w:t>
      </w:r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Kandidat/kinja koji/a ostvaruje pravo prednosti pri zapošljavanju na temelju članka 102. stavaka 1.-3. Zakona o hrvatskim braniteljima iz Domovinskog rata i članovima njihovih obitelji (Narodne novine 121/17., </w:t>
      </w:r>
      <w:hyperlink r:id="rId6" w:history="1">
        <w:r w:rsidRPr="0028089A">
          <w:rPr>
            <w:rFonts w:ascii="Times New Roman" w:eastAsia="Times New Roman" w:hAnsi="Times New Roman" w:cs="Times New Roman"/>
            <w:lang w:eastAsia="hr-HR"/>
          </w:rPr>
          <w:t>98/19</w:t>
        </w:r>
      </w:hyperlink>
      <w:r w:rsidRPr="0028089A">
        <w:rPr>
          <w:rFonts w:ascii="Times New Roman" w:eastAsia="Times New Roman" w:hAnsi="Times New Roman" w:cs="Times New Roman"/>
          <w:lang w:eastAsia="hr-HR"/>
        </w:rPr>
        <w:t>, 84/21), članka 48.f Zakona o zaštiti vojnih i civilnih invalida rata (Narodne novine broj 33/92., 57/92., 77/92., 27/93., 58/93., 02/94., 76/94., 108/95., 108/96., 82/01., 103/03, 148/13 i 98/19.) ili članka 9. Zakona o profesionalnoj rehabilitaciji i zapošljavanju osoba s invaliditetom (Narodne novine broj 157/13., 152/14., 39/18., 32/20) te članka 48. st.1-3 Zakona o civilnim stradalnicima Domovinskog rata (NN 84/21)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Kandidat/kinja koji/a se poziva na pravo prednosti pri zapošljavanju na temelju članka 102. stavaka 1.-3. Zakona o hrvatskim braniteljima iz Domovinskog rata i članovima njihovih obitelji dužan/a je uz prijavu na natječaj pored navedenih isprava odnosno priloga priložiti i sve potrebne dokaze iz članka 103. stavka 1. Zakona o hrvatskim braniteljima iz Domovinskog rata i članovima njihovih obitelji koji su dostupni na poveznici Ministarstva hrvatskih branitelja:</w:t>
      </w:r>
    </w:p>
    <w:p w:rsidR="00862547" w:rsidRPr="0028089A" w:rsidRDefault="0028089A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hyperlink r:id="rId7" w:history="1">
        <w:r w:rsidR="00862547" w:rsidRPr="0028089A">
          <w:rPr>
            <w:rFonts w:ascii="Times New Roman" w:eastAsia="Times New Roman" w:hAnsi="Times New Roman" w:cs="Times New Roman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Kandidat/kinja koji/a se poziva na pravo prednosti pri zapošljavanju na temelju članku 48. Zakona o civilnim stradalnicima Domovinskog rata dužan/a je uz prijavu na natječaj pored navedenih isprava odnosno priloga priložiti i sve potrebne dokaze iz članka 49. stavka 1. Zakona o civilnim stradalnicima Domovinskog rata koji su dostupni na poveznici Ministarstva hrvatskih branitelja:</w:t>
      </w:r>
    </w:p>
    <w:p w:rsidR="00862547" w:rsidRPr="0028089A" w:rsidRDefault="0028089A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hyperlink r:id="rId8" w:history="1">
        <w:r w:rsidR="00862547" w:rsidRPr="0028089A">
          <w:rPr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Kandidat/kinja koji/a je pravodobno dostavo/la potpunu prijavu sa svim prilozima odnosno ispravama i ispunjava uvjete natječaja dužan/a je pristupiti procjeni odnosno testiranju prema odredbama Pravilnika.</w:t>
      </w:r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Rok za podnošenje prijave na natječaj je osam dana od dana objave natječaja.</w:t>
      </w:r>
    </w:p>
    <w:p w:rsidR="005C214F" w:rsidRPr="0028089A" w:rsidRDefault="005C214F" w:rsidP="00862547">
      <w:pPr>
        <w:shd w:val="clear" w:color="auto" w:fill="FFFFFF"/>
        <w:spacing w:after="360" w:line="240" w:lineRule="auto"/>
        <w:rPr>
          <w:rFonts w:ascii="Times New Roman" w:eastAsia="Calibri" w:hAnsi="Times New Roman" w:cs="Times New Roman"/>
        </w:rPr>
      </w:pPr>
      <w:bookmarkStart w:id="1" w:name="_Hlk211326977"/>
      <w:r w:rsidRPr="0028089A">
        <w:rPr>
          <w:rFonts w:ascii="Times New Roman" w:eastAsia="Calibri" w:hAnsi="Times New Roman" w:cs="Times New Roman"/>
        </w:rPr>
        <w:t>NAČIN VREDNOVANJU KANDIDATA:</w:t>
      </w:r>
      <w:r w:rsidRPr="0028089A">
        <w:rPr>
          <w:rFonts w:ascii="Times New Roman" w:eastAsia="Calibri" w:hAnsi="Times New Roman" w:cs="Times New Roman"/>
        </w:rPr>
        <w:br/>
        <w:t>Sukladno Pravilniku o načinu i postupku zapošljavanja u Osnovnoj školi Tina Ujevića (u daljnjem tekstu: Pravilnik) za kandidate na natječaju obvezno je vrednovanje. </w:t>
      </w:r>
      <w:r w:rsidRPr="0028089A">
        <w:rPr>
          <w:rFonts w:ascii="Times New Roman" w:eastAsia="Calibri" w:hAnsi="Times New Roman" w:cs="Times New Roman"/>
        </w:rPr>
        <w:br/>
        <w:t>Sve kandidate koji su pravodobno dostavili potpunu prijavu sa svim prilozima odnosno ispravama i ispunjavaju uvjete natječaja Povjerenstvo poziva na vrednovanje.</w:t>
      </w:r>
      <w:r w:rsidRPr="0028089A">
        <w:rPr>
          <w:rFonts w:ascii="Times New Roman" w:eastAsia="Calibri" w:hAnsi="Times New Roman" w:cs="Times New Roman"/>
        </w:rPr>
        <w:br/>
        <w:t>Svi kandidati dužni su sa sobom imati odgovarajuću identifikacijsku ispravu (važeću osobnu iskaznicu, putovnicu ili vozačku dozvolu).</w:t>
      </w:r>
      <w:r w:rsidRPr="0028089A">
        <w:rPr>
          <w:rFonts w:ascii="Times New Roman" w:eastAsia="Calibri" w:hAnsi="Times New Roman" w:cs="Times New Roman"/>
        </w:rPr>
        <w:br/>
      </w:r>
      <w:r w:rsidRPr="0028089A">
        <w:rPr>
          <w:rFonts w:ascii="Times New Roman" w:eastAsia="Calibri" w:hAnsi="Times New Roman" w:cs="Times New Roman"/>
        </w:rPr>
        <w:lastRenderedPageBreak/>
        <w:t>Vrednovanje kandidata je usmeno.</w:t>
      </w:r>
      <w:r w:rsidRPr="0028089A">
        <w:rPr>
          <w:rFonts w:ascii="Times New Roman" w:eastAsia="Calibri" w:hAnsi="Times New Roman" w:cs="Times New Roman"/>
        </w:rPr>
        <w:br/>
        <w:t>Ako kandidat ne pristupi vrednovanju smatra se da je odustao od prijave na natječaj.</w:t>
      </w:r>
      <w:bookmarkEnd w:id="1"/>
    </w:p>
    <w:p w:rsidR="00862547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Prijave na natječaj dostavljaju se neposredno ili poštom na adresu Osnovne škole Tina Ujevića, Zagreb, Koturaška 75, s naznakom „Za natječaj-tajnik/ica“.</w:t>
      </w:r>
    </w:p>
    <w:p w:rsidR="005C214F" w:rsidRPr="0028089A" w:rsidRDefault="00862547" w:rsidP="0086254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Nepravodobne i nepotpune prijave neće se razmatrati.</w:t>
      </w:r>
    </w:p>
    <w:p w:rsidR="00862547" w:rsidRPr="0028089A" w:rsidRDefault="00862547" w:rsidP="002808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lang w:eastAsia="hr-HR"/>
        </w:rPr>
      </w:pPr>
      <w:r w:rsidRPr="0028089A">
        <w:rPr>
          <w:rFonts w:ascii="Times New Roman" w:eastAsia="Times New Roman" w:hAnsi="Times New Roman" w:cs="Times New Roman"/>
          <w:lang w:eastAsia="hr-HR"/>
        </w:rPr>
        <w:t>Kandidat/kinja prijavljen/na na natječaj bit će obaviješten/na putem mrežne stranice školske ustanove www.os-tujevica-zg.skole.hr  najkasnije u roku od osam dana od dana sklapanja ugovora o radu s odabranim/om kandidatom/kinjom. U slučaju da se na natječaj prijave kandidati/kinje koji se pozivaju na pravo prednosti pri zapošljavanju prema posebnom propisu, svi će kandidati biti obaviješteni i prema članku 21. stavku 4. Pravilnika.</w:t>
      </w:r>
    </w:p>
    <w:bookmarkEnd w:id="0"/>
    <w:p w:rsidR="00753132" w:rsidRPr="0028089A" w:rsidRDefault="00753132">
      <w:pPr>
        <w:rPr>
          <w:rFonts w:ascii="Times New Roman" w:hAnsi="Times New Roman" w:cs="Times New Roman"/>
        </w:rPr>
      </w:pPr>
    </w:p>
    <w:sectPr w:rsidR="00753132" w:rsidRPr="0028089A" w:rsidSect="00753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422"/>
    <w:multiLevelType w:val="multilevel"/>
    <w:tmpl w:val="6BD06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958E9"/>
    <w:multiLevelType w:val="multilevel"/>
    <w:tmpl w:val="4F52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547"/>
    <w:rsid w:val="0028089A"/>
    <w:rsid w:val="005C214F"/>
    <w:rsid w:val="00753132"/>
    <w:rsid w:val="0086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0EFA"/>
  <w15:docId w15:val="{4A859CB0-4D8F-496C-ADBE-1F3CB43C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1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6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62547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862547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8625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0893" TargetMode="External"/><Relationship Id="rId5" Type="http://schemas.openxmlformats.org/officeDocument/2006/relationships/hyperlink" Target="https://www.zakon.hr/cms.htm?id=446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</dc:creator>
  <cp:lastModifiedBy>ivan.pfzg@gmail.com</cp:lastModifiedBy>
  <cp:revision>4</cp:revision>
  <dcterms:created xsi:type="dcterms:W3CDTF">2024-08-14T14:03:00Z</dcterms:created>
  <dcterms:modified xsi:type="dcterms:W3CDTF">2025-10-14T10:37:00Z</dcterms:modified>
</cp:coreProperties>
</file>